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D" w:rsidRDefault="007C75AD" w:rsidP="007C75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7C75AD" w:rsidRDefault="007C75AD" w:rsidP="007C75A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Саянского района </w:t>
      </w:r>
    </w:p>
    <w:p w:rsidR="007C75AD" w:rsidRDefault="007C75AD" w:rsidP="007C75A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C75AD" w:rsidRDefault="007C75AD" w:rsidP="007C75A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7C75AD" w:rsidRDefault="007C75AD" w:rsidP="007C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Агинское</w:t>
      </w:r>
    </w:p>
    <w:p w:rsidR="007C75AD" w:rsidRDefault="007C75AD" w:rsidP="007C7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5AD" w:rsidRDefault="007C75AD" w:rsidP="007C75AD">
      <w:pPr>
        <w:rPr>
          <w:rFonts w:ascii="Times New Roman" w:hAnsi="Times New Roman" w:cs="Times New Roman"/>
          <w:sz w:val="28"/>
          <w:szCs w:val="28"/>
        </w:rPr>
      </w:pPr>
    </w:p>
    <w:p w:rsidR="007C75AD" w:rsidRDefault="00A2183B" w:rsidP="007C7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27.12.2022</w:t>
      </w:r>
      <w:r w:rsidR="007C7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657-п</w:t>
      </w:r>
    </w:p>
    <w:p w:rsidR="007C75AD" w:rsidRDefault="007C75AD" w:rsidP="007C75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7C75AD" w:rsidTr="008E2DA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C75AD" w:rsidRPr="00862A65" w:rsidRDefault="007C75AD" w:rsidP="008E2DA1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A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2A65">
              <w:rPr>
                <w:rFonts w:ascii="Times New Roman" w:eastAsia="Calibri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62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плановых проверок за использованием жилых помещений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представленных лицам из числа </w:t>
            </w:r>
            <w:r w:rsidRPr="00862A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ей-сирот</w:t>
            </w:r>
            <w:r w:rsidRPr="00862A6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 детей, оставшихся без попечения родителей по договору специализированного найма на 2023 год.</w:t>
            </w:r>
          </w:p>
          <w:p w:rsidR="007C75AD" w:rsidRDefault="007C75AD" w:rsidP="008E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5AD" w:rsidRDefault="007C75AD" w:rsidP="007C75AD">
      <w:pPr>
        <w:rPr>
          <w:rFonts w:ascii="Times New Roman" w:hAnsi="Times New Roman" w:cs="Times New Roman"/>
          <w:sz w:val="28"/>
          <w:szCs w:val="28"/>
        </w:rPr>
      </w:pPr>
    </w:p>
    <w:p w:rsidR="007C75AD" w:rsidRPr="008317D5" w:rsidRDefault="007C75AD" w:rsidP="007C7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4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F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пунктом 22 статьи 17 Закона края от 02.11.2000 №12-961 «О защите прав ребенка», частью 1 статьи 1 Закона Красноярского края от 24.12.2009 №9-4225 «О наделении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районов, муниципальных округов и городских округов края государственными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– Закон края № 9-4225, дети-сироты) исполнительно распорядительные органы местного самоуправления муниципальных районов, муниципальных округов и городских округов края наделены государственными полномочиями по обеспечению</w:t>
      </w:r>
      <w:r w:rsidR="00173896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62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81 Устава </w:t>
      </w:r>
      <w:r w:rsidR="00173896">
        <w:rPr>
          <w:rFonts w:ascii="Times New Roman" w:hAnsi="Times New Roman" w:cs="Times New Roman"/>
          <w:sz w:val="28"/>
          <w:szCs w:val="28"/>
        </w:rPr>
        <w:t>Саянского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173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7C75AD" w:rsidRPr="00FC0B69" w:rsidRDefault="007C75AD" w:rsidP="007C75AD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B69"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за использованием жилых помещений предоставленных лицам из числа детей-сирот, и детей, оставшихся без попечения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по договору специализированного найма на 202</w:t>
      </w:r>
      <w:r w:rsidR="001738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524FA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C75AD" w:rsidRPr="00862A65" w:rsidRDefault="007C75AD" w:rsidP="007C75AD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B69">
        <w:rPr>
          <w:rFonts w:ascii="Times New Roman" w:hAnsi="Times New Roman" w:cs="Times New Roman"/>
          <w:sz w:val="28"/>
          <w:szCs w:val="28"/>
        </w:rPr>
        <w:t xml:space="preserve">Организационно - правовому отделу  </w:t>
      </w:r>
      <w:proofErr w:type="gramStart"/>
      <w:r w:rsidRPr="00FC0B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0B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Саянского района</w:t>
      </w:r>
      <w:r w:rsidRPr="008152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C0B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C0B69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FC0B69">
          <w:rPr>
            <w:rStyle w:val="a5"/>
            <w:rFonts w:ascii="Times New Roman" w:hAnsi="Times New Roman" w:cs="Times New Roman"/>
            <w:sz w:val="28"/>
            <w:szCs w:val="28"/>
          </w:rPr>
          <w:t>adm-sayany.r</w:t>
        </w:r>
        <w:r w:rsidRPr="00024C67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FC0B69">
        <w:rPr>
          <w:rFonts w:ascii="Times New Roman" w:hAnsi="Times New Roman" w:cs="Times New Roman"/>
          <w:sz w:val="28"/>
          <w:szCs w:val="28"/>
        </w:rPr>
        <w:t>.</w:t>
      </w:r>
    </w:p>
    <w:p w:rsidR="007C75AD" w:rsidRDefault="007C75AD" w:rsidP="007C75AD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65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62A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7389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75AD" w:rsidRPr="00862A65" w:rsidRDefault="007C75AD" w:rsidP="007C75AD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62A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подписания.</w:t>
      </w:r>
    </w:p>
    <w:p w:rsidR="007C75AD" w:rsidRPr="00862A65" w:rsidRDefault="007C75AD" w:rsidP="007C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Pr="00DD0825" w:rsidRDefault="007C75AD" w:rsidP="007C7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5AD" w:rsidRDefault="007C75AD" w:rsidP="007C7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 w:rsidR="001738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173896">
        <w:rPr>
          <w:rFonts w:ascii="Times New Roman" w:hAnsi="Times New Roman" w:cs="Times New Roman"/>
          <w:sz w:val="28"/>
          <w:szCs w:val="28"/>
        </w:rPr>
        <w:t>Гребнев</w:t>
      </w:r>
    </w:p>
    <w:p w:rsidR="00C3535A" w:rsidRDefault="00C3535A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Default="00173896" w:rsidP="007C75AD">
      <w:pPr>
        <w:jc w:val="both"/>
      </w:pPr>
    </w:p>
    <w:p w:rsidR="00173896" w:rsidRPr="00094E96" w:rsidRDefault="00173896" w:rsidP="001738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E9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 </w:t>
      </w:r>
    </w:p>
    <w:p w:rsidR="00173896" w:rsidRDefault="00173896" w:rsidP="001738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E9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094E96">
        <w:rPr>
          <w:rFonts w:ascii="Times New Roman" w:hAnsi="Times New Roman" w:cs="Times New Roman"/>
          <w:sz w:val="20"/>
          <w:szCs w:val="20"/>
        </w:rPr>
        <w:t>Саянского</w:t>
      </w:r>
      <w:proofErr w:type="gramEnd"/>
      <w:r w:rsidRPr="00094E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3896" w:rsidRDefault="00173896" w:rsidP="001738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4E96">
        <w:rPr>
          <w:rFonts w:ascii="Times New Roman" w:hAnsi="Times New Roman" w:cs="Times New Roman"/>
          <w:sz w:val="20"/>
          <w:szCs w:val="20"/>
        </w:rPr>
        <w:t>района Красноярского края</w:t>
      </w:r>
    </w:p>
    <w:p w:rsidR="00173896" w:rsidRDefault="00A2183B" w:rsidP="00875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27.12.2022 </w:t>
      </w:r>
      <w:r w:rsidR="001738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№657-п</w:t>
      </w:r>
    </w:p>
    <w:p w:rsidR="00875104" w:rsidRPr="00875104" w:rsidRDefault="00875104" w:rsidP="00875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896" w:rsidRPr="00875104" w:rsidRDefault="00173896" w:rsidP="00173896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104">
        <w:rPr>
          <w:rFonts w:ascii="Times New Roman" w:hAnsi="Times New Roman" w:cs="Times New Roman"/>
          <w:sz w:val="24"/>
          <w:szCs w:val="24"/>
        </w:rPr>
        <w:t>П</w:t>
      </w:r>
      <w:r w:rsidRPr="00875104">
        <w:rPr>
          <w:rFonts w:ascii="Times New Roman" w:eastAsia="Calibri" w:hAnsi="Times New Roman" w:cs="Times New Roman"/>
          <w:sz w:val="24"/>
          <w:szCs w:val="24"/>
        </w:rPr>
        <w:t>лан</w:t>
      </w:r>
      <w:r w:rsidRPr="00875104">
        <w:rPr>
          <w:rFonts w:ascii="Times New Roman" w:hAnsi="Times New Roman" w:cs="Times New Roman"/>
          <w:sz w:val="24"/>
          <w:szCs w:val="24"/>
        </w:rPr>
        <w:t xml:space="preserve">  </w:t>
      </w:r>
      <w:r w:rsidRPr="00875104">
        <w:rPr>
          <w:rFonts w:ascii="Times New Roman" w:eastAsia="Calibri" w:hAnsi="Times New Roman" w:cs="Times New Roman"/>
          <w:sz w:val="24"/>
          <w:szCs w:val="24"/>
        </w:rPr>
        <w:t>проведения плановых проверок за использованием жилых помещений представленных лицам из числа  детей-сирот, и  детей, оставшихся без попечения родителей по договору специализированного найма на 2023 год.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3543"/>
        <w:gridCol w:w="3226"/>
      </w:tblGrid>
      <w:tr w:rsidR="00173896" w:rsidTr="00173896">
        <w:tc>
          <w:tcPr>
            <w:tcW w:w="534" w:type="dxa"/>
          </w:tcPr>
          <w:p w:rsidR="00173896" w:rsidRDefault="00173896" w:rsidP="00173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73896" w:rsidRPr="00875104" w:rsidRDefault="00173896" w:rsidP="00173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173896" w:rsidRPr="00875104" w:rsidRDefault="00173896" w:rsidP="00173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закрепленного жилья</w:t>
            </w:r>
          </w:p>
        </w:tc>
        <w:tc>
          <w:tcPr>
            <w:tcW w:w="3226" w:type="dxa"/>
          </w:tcPr>
          <w:p w:rsidR="00173896" w:rsidRPr="00875104" w:rsidRDefault="00173896" w:rsidP="0017389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Вересовой Иван Викторович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 xml:space="preserve">с. </w:t>
            </w:r>
            <w:proofErr w:type="gramStart"/>
            <w:r w:rsidRPr="00875104">
              <w:rPr>
                <w:rStyle w:val="212pt"/>
              </w:rPr>
              <w:t>Агинское</w:t>
            </w:r>
            <w:proofErr w:type="gramEnd"/>
            <w:r w:rsidRPr="00875104">
              <w:rPr>
                <w:rStyle w:val="212pt"/>
              </w:rPr>
              <w:t>, ул. Ковалёва, д.12 кв.2</w:t>
            </w:r>
          </w:p>
        </w:tc>
        <w:tc>
          <w:tcPr>
            <w:tcW w:w="3226" w:type="dxa"/>
          </w:tcPr>
          <w:p w:rsidR="00000F18" w:rsidRPr="00875104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Хохлов Игорь Анатольевич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 xml:space="preserve">с. </w:t>
            </w:r>
            <w:proofErr w:type="gramStart"/>
            <w:r w:rsidRPr="00875104">
              <w:rPr>
                <w:rStyle w:val="212pt"/>
              </w:rPr>
              <w:t>Агинское</w:t>
            </w:r>
            <w:proofErr w:type="gramEnd"/>
            <w:r w:rsidRPr="00875104">
              <w:rPr>
                <w:rStyle w:val="212pt"/>
              </w:rPr>
              <w:t>, ул. Энергетиков, д.7 кв.2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Шишкова Кристина Дмитриевна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Юбилейная, д. 10 кв.2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rStyle w:val="212pt"/>
              </w:rPr>
            </w:pPr>
            <w:r w:rsidRPr="00875104">
              <w:rPr>
                <w:rStyle w:val="212pt"/>
              </w:rPr>
              <w:t xml:space="preserve">Емельянова Екатерина </w:t>
            </w:r>
          </w:p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Геннадьевна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Автотранспортная, д. 11 кв.2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proofErr w:type="spellStart"/>
            <w:r w:rsidRPr="00875104">
              <w:rPr>
                <w:rStyle w:val="212pt"/>
              </w:rPr>
              <w:t>Курдюкова</w:t>
            </w:r>
            <w:proofErr w:type="spellEnd"/>
            <w:r w:rsidRPr="00875104">
              <w:rPr>
                <w:rStyle w:val="212pt"/>
              </w:rPr>
              <w:t xml:space="preserve"> Галина Сергеевна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 xml:space="preserve">с. </w:t>
            </w:r>
            <w:proofErr w:type="gramStart"/>
            <w:r w:rsidRPr="00875104">
              <w:rPr>
                <w:rStyle w:val="212pt"/>
              </w:rPr>
              <w:t>Агинское</w:t>
            </w:r>
            <w:proofErr w:type="gramEnd"/>
            <w:r w:rsidRPr="00875104">
              <w:rPr>
                <w:rStyle w:val="212pt"/>
              </w:rPr>
              <w:t>, ул. Просвещения, д.16 кв. 5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 xml:space="preserve">Кулиев </w:t>
            </w:r>
            <w:proofErr w:type="spellStart"/>
            <w:r w:rsidRPr="00875104">
              <w:rPr>
                <w:rStyle w:val="212pt"/>
              </w:rPr>
              <w:t>Сафар</w:t>
            </w:r>
            <w:proofErr w:type="spellEnd"/>
            <w:r w:rsidRPr="00875104">
              <w:rPr>
                <w:rStyle w:val="212pt"/>
              </w:rPr>
              <w:t xml:space="preserve"> </w:t>
            </w:r>
            <w:proofErr w:type="spellStart"/>
            <w:r w:rsidRPr="00875104">
              <w:rPr>
                <w:rStyle w:val="212pt"/>
              </w:rPr>
              <w:t>Аннакулиевич</w:t>
            </w:r>
            <w:proofErr w:type="spellEnd"/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Трактовая, д.12 кв.2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F18" w:rsidRPr="00875104" w:rsidRDefault="00E524FA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Волы</w:t>
            </w:r>
            <w:r w:rsidR="00000F18" w:rsidRPr="00875104">
              <w:rPr>
                <w:rStyle w:val="212pt"/>
              </w:rPr>
              <w:t>нский Степан Анатольевич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Трактовая, д.48 кв.2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Козлов Анатолий Анатольевич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Первомайская, д.14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proofErr w:type="spellStart"/>
            <w:r w:rsidRPr="00875104">
              <w:rPr>
                <w:rStyle w:val="212pt"/>
              </w:rPr>
              <w:t>Вибе</w:t>
            </w:r>
            <w:proofErr w:type="spellEnd"/>
            <w:r w:rsidRPr="00875104">
              <w:rPr>
                <w:rStyle w:val="212pt"/>
              </w:rPr>
              <w:t xml:space="preserve"> Александр Викторович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 xml:space="preserve">с. </w:t>
            </w:r>
            <w:proofErr w:type="spellStart"/>
            <w:r w:rsidRPr="00875104">
              <w:rPr>
                <w:rStyle w:val="212pt"/>
              </w:rPr>
              <w:t>Унер</w:t>
            </w:r>
            <w:proofErr w:type="spellEnd"/>
            <w:r w:rsidRPr="00875104">
              <w:rPr>
                <w:rStyle w:val="212pt"/>
              </w:rPr>
              <w:t>, ул. Советская, Д.65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5F23E1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bottom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Ткаченко</w:t>
            </w:r>
          </w:p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Александр</w:t>
            </w:r>
          </w:p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Владимирович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Советская, д.210,кв.1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proofErr w:type="spellStart"/>
            <w:r w:rsidRPr="00875104">
              <w:rPr>
                <w:rStyle w:val="212pt"/>
              </w:rPr>
              <w:t>Макоев</w:t>
            </w:r>
            <w:proofErr w:type="spellEnd"/>
            <w:r w:rsidRPr="00875104">
              <w:rPr>
                <w:rStyle w:val="212pt"/>
              </w:rPr>
              <w:t xml:space="preserve"> </w:t>
            </w:r>
            <w:proofErr w:type="spellStart"/>
            <w:r w:rsidRPr="00875104">
              <w:rPr>
                <w:rStyle w:val="212pt"/>
              </w:rPr>
              <w:t>Адельби</w:t>
            </w:r>
            <w:proofErr w:type="spellEnd"/>
            <w:r w:rsidRPr="00875104">
              <w:rPr>
                <w:rStyle w:val="212pt"/>
              </w:rPr>
              <w:t xml:space="preserve"> </w:t>
            </w:r>
            <w:proofErr w:type="spellStart"/>
            <w:r w:rsidRPr="00875104">
              <w:rPr>
                <w:rStyle w:val="212pt"/>
              </w:rPr>
              <w:t>Заурович</w:t>
            </w:r>
            <w:proofErr w:type="spellEnd"/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Советская, д.204, кв. 12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Морковина Диана Константиновна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Советская, д.169, кв.4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Малышев Алексей Викторович</w:t>
            </w:r>
          </w:p>
        </w:tc>
        <w:tc>
          <w:tcPr>
            <w:tcW w:w="3543" w:type="dxa"/>
          </w:tcPr>
          <w:p w:rsidR="00000F18" w:rsidRPr="00875104" w:rsidRDefault="00000F18" w:rsidP="00000F18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Советская, д.165, кв.9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  <w:tr w:rsidR="00000F18" w:rsidTr="00173896">
        <w:tc>
          <w:tcPr>
            <w:tcW w:w="534" w:type="dxa"/>
          </w:tcPr>
          <w:p w:rsidR="00000F18" w:rsidRPr="00000F18" w:rsidRDefault="00000F18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F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00F18" w:rsidRPr="00875104" w:rsidRDefault="00000F18" w:rsidP="008E2DA1">
            <w:pPr>
              <w:pStyle w:val="20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Шевелева Дарья Сергеевна</w:t>
            </w:r>
          </w:p>
        </w:tc>
        <w:tc>
          <w:tcPr>
            <w:tcW w:w="3543" w:type="dxa"/>
          </w:tcPr>
          <w:p w:rsidR="00000F18" w:rsidRPr="00875104" w:rsidRDefault="00000F18" w:rsidP="008E2DA1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sz w:val="24"/>
                <w:szCs w:val="24"/>
              </w:rPr>
            </w:pPr>
            <w:r w:rsidRPr="00875104">
              <w:rPr>
                <w:rStyle w:val="212pt"/>
              </w:rPr>
              <w:t>с. Агинское, ул. Советская, д.204, кв. 14</w:t>
            </w:r>
          </w:p>
        </w:tc>
        <w:tc>
          <w:tcPr>
            <w:tcW w:w="3226" w:type="dxa"/>
          </w:tcPr>
          <w:p w:rsidR="00000F18" w:rsidRPr="00875104" w:rsidRDefault="00875104" w:rsidP="00000F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104">
              <w:rPr>
                <w:rFonts w:ascii="Times New Roman" w:eastAsia="Calibri" w:hAnsi="Times New Roman" w:cs="Times New Roman"/>
                <w:sz w:val="24"/>
                <w:szCs w:val="24"/>
              </w:rPr>
              <w:t>с 16.10.2023г. Срок проведения проверки 10 рабочих дней</w:t>
            </w:r>
          </w:p>
        </w:tc>
      </w:tr>
    </w:tbl>
    <w:p w:rsidR="00A2183B" w:rsidRDefault="00A2183B" w:rsidP="00A2183B"/>
    <w:sectPr w:rsidR="00A2183B" w:rsidSect="001738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5AD"/>
    <w:rsid w:val="00000F18"/>
    <w:rsid w:val="00173896"/>
    <w:rsid w:val="005B5051"/>
    <w:rsid w:val="007C75AD"/>
    <w:rsid w:val="00875104"/>
    <w:rsid w:val="00A2183B"/>
    <w:rsid w:val="00C3535A"/>
    <w:rsid w:val="00E5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A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5A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C75A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00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00F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0F18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Жмакова</dc:creator>
  <cp:keywords/>
  <dc:description/>
  <cp:lastModifiedBy>Жмакова</cp:lastModifiedBy>
  <cp:revision>4</cp:revision>
  <cp:lastPrinted>2022-12-28T08:09:00Z</cp:lastPrinted>
  <dcterms:created xsi:type="dcterms:W3CDTF">2022-12-28T07:21:00Z</dcterms:created>
  <dcterms:modified xsi:type="dcterms:W3CDTF">2023-01-16T06:39:00Z</dcterms:modified>
</cp:coreProperties>
</file>